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FE773" w14:textId="77777777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2E3C01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14:paraId="4D5EFBBF" w14:textId="77777777"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FECA77A" w14:textId="2D3C0283" w:rsidR="00EE6E64" w:rsidRPr="00EE6E64" w:rsidRDefault="002E3C01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dotyczy </w:t>
      </w:r>
      <w:r w:rsidR="00EE6E64"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cyklu kształcenia </w:t>
      </w:r>
      <w:r w:rsidR="00E8200C" w:rsidRPr="00E8200C">
        <w:rPr>
          <w:rFonts w:ascii="Corbel" w:eastAsia="Calibri" w:hAnsi="Corbel" w:cs="Times New Roman"/>
          <w:b/>
          <w:smallCaps/>
          <w:sz w:val="24"/>
          <w:szCs w:val="24"/>
        </w:rPr>
        <w:t>2021-2024</w:t>
      </w:r>
    </w:p>
    <w:p w14:paraId="44E1CC09" w14:textId="592404A4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C3795">
        <w:rPr>
          <w:rFonts w:ascii="Corbel" w:eastAsia="Calibri" w:hAnsi="Corbel" w:cs="Times New Roman"/>
          <w:i/>
          <w:sz w:val="24"/>
          <w:szCs w:val="24"/>
        </w:rPr>
        <w:tab/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14:paraId="255D5182" w14:textId="46059DC8" w:rsidR="00EE6E64" w:rsidRPr="008C3795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="00E8200C">
        <w:rPr>
          <w:rFonts w:ascii="Corbel" w:eastAsia="Calibri" w:hAnsi="Corbel" w:cs="Times New Roman"/>
          <w:sz w:val="20"/>
          <w:szCs w:val="20"/>
        </w:rPr>
        <w:tab/>
      </w:r>
      <w:bookmarkStart w:id="0" w:name="_GoBack"/>
      <w:bookmarkEnd w:id="0"/>
      <w:r w:rsidRPr="008C3795">
        <w:rPr>
          <w:rFonts w:ascii="Corbel" w:eastAsia="Calibri" w:hAnsi="Corbel" w:cs="Times New Roman"/>
          <w:b/>
          <w:sz w:val="20"/>
          <w:szCs w:val="20"/>
        </w:rPr>
        <w:t xml:space="preserve">Rok </w:t>
      </w:r>
      <w:r w:rsidR="008C3795" w:rsidRPr="008C3795">
        <w:rPr>
          <w:rFonts w:ascii="Corbel" w:eastAsia="Calibri" w:hAnsi="Corbel" w:cs="Times New Roman"/>
          <w:b/>
          <w:sz w:val="20"/>
          <w:szCs w:val="20"/>
        </w:rPr>
        <w:t xml:space="preserve">akademicki </w:t>
      </w:r>
      <w:r w:rsidR="00E8200C" w:rsidRPr="00E8200C">
        <w:rPr>
          <w:rFonts w:ascii="Corbel" w:eastAsia="Calibri" w:hAnsi="Corbel" w:cs="Times New Roman"/>
          <w:b/>
          <w:sz w:val="20"/>
          <w:szCs w:val="20"/>
        </w:rPr>
        <w:t>2023/2024</w:t>
      </w:r>
    </w:p>
    <w:p w14:paraId="080CB2B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A30925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6E64" w:rsidRPr="00EE6E64" w14:paraId="68A71EEE" w14:textId="77777777" w:rsidTr="00863FCD">
        <w:tc>
          <w:tcPr>
            <w:tcW w:w="2694" w:type="dxa"/>
            <w:vAlign w:val="center"/>
          </w:tcPr>
          <w:p w14:paraId="646BADA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F1145E" w14:textId="77777777" w:rsidR="00EE6E64" w:rsidRPr="008C3795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C37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Wprowadzenie do socjotechniki</w:t>
            </w:r>
          </w:p>
        </w:tc>
      </w:tr>
      <w:tr w:rsidR="00EE6E64" w:rsidRPr="00EE6E64" w14:paraId="18D1DE91" w14:textId="77777777" w:rsidTr="00863FCD">
        <w:tc>
          <w:tcPr>
            <w:tcW w:w="2694" w:type="dxa"/>
            <w:vAlign w:val="center"/>
          </w:tcPr>
          <w:p w14:paraId="6E5A86E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1F6EC3F" w14:textId="0E4C7E1B" w:rsidR="00EE6E64" w:rsidRPr="00EE6E64" w:rsidRDefault="00E4303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4303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S1S/[5]F_07</w:t>
            </w:r>
          </w:p>
        </w:tc>
      </w:tr>
      <w:tr w:rsidR="00EE6E64" w:rsidRPr="00EE6E64" w14:paraId="430EC08D" w14:textId="77777777" w:rsidTr="00863FCD">
        <w:tc>
          <w:tcPr>
            <w:tcW w:w="2694" w:type="dxa"/>
            <w:vAlign w:val="center"/>
          </w:tcPr>
          <w:p w14:paraId="4654249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0B7185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E3C0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40FC7D9F" w14:textId="77777777" w:rsidTr="00863FCD">
        <w:tc>
          <w:tcPr>
            <w:tcW w:w="2694" w:type="dxa"/>
            <w:vAlign w:val="center"/>
          </w:tcPr>
          <w:p w14:paraId="27FDB4C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0CB159" w14:textId="6A1154CD" w:rsidR="00EE6E64" w:rsidRPr="00EE6E64" w:rsidRDefault="000F2F2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F2F2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2BF3EEAD" w14:textId="77777777" w:rsidTr="00863FCD">
        <w:tc>
          <w:tcPr>
            <w:tcW w:w="2694" w:type="dxa"/>
            <w:vAlign w:val="center"/>
          </w:tcPr>
          <w:p w14:paraId="316C11E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F6CBC4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E3C0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24878279" w14:textId="77777777" w:rsidTr="00863FCD">
        <w:tc>
          <w:tcPr>
            <w:tcW w:w="2694" w:type="dxa"/>
            <w:vAlign w:val="center"/>
          </w:tcPr>
          <w:p w14:paraId="48183FD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55B82D" w14:textId="77777777" w:rsidR="00EE6E64" w:rsidRPr="008C3795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C37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14:paraId="38C45E17" w14:textId="77777777" w:rsidTr="00863FCD">
        <w:tc>
          <w:tcPr>
            <w:tcW w:w="2694" w:type="dxa"/>
            <w:vAlign w:val="center"/>
          </w:tcPr>
          <w:p w14:paraId="7DA5138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0EBFFE2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E3C0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243772D3" w14:textId="77777777" w:rsidTr="00863FCD">
        <w:tc>
          <w:tcPr>
            <w:tcW w:w="2694" w:type="dxa"/>
            <w:vAlign w:val="center"/>
          </w:tcPr>
          <w:p w14:paraId="605A5BC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804082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stacjonarne </w:t>
            </w:r>
          </w:p>
        </w:tc>
      </w:tr>
      <w:tr w:rsidR="00EE6E64" w:rsidRPr="00EE6E64" w14:paraId="3D804045" w14:textId="77777777" w:rsidTr="00863FCD">
        <w:tc>
          <w:tcPr>
            <w:tcW w:w="2694" w:type="dxa"/>
            <w:vAlign w:val="center"/>
          </w:tcPr>
          <w:p w14:paraId="7E3CD9F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821C2F" w14:textId="77777777" w:rsidR="00EE6E64" w:rsidRPr="008C3795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C37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Rok 3, semestr V</w:t>
            </w:r>
          </w:p>
        </w:tc>
      </w:tr>
      <w:tr w:rsidR="00EE6E64" w:rsidRPr="00EE6E64" w14:paraId="126ECA5D" w14:textId="77777777" w:rsidTr="00863FCD">
        <w:tc>
          <w:tcPr>
            <w:tcW w:w="2694" w:type="dxa"/>
            <w:vAlign w:val="center"/>
          </w:tcPr>
          <w:p w14:paraId="7C2E610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4CE15F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fakultatywny </w:t>
            </w:r>
          </w:p>
        </w:tc>
      </w:tr>
      <w:tr w:rsidR="00EE6E64" w:rsidRPr="00EE6E64" w14:paraId="26DE1407" w14:textId="77777777" w:rsidTr="00863FCD">
        <w:tc>
          <w:tcPr>
            <w:tcW w:w="2694" w:type="dxa"/>
            <w:vAlign w:val="center"/>
          </w:tcPr>
          <w:p w14:paraId="3F5604E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064DA8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5866B980" w14:textId="77777777" w:rsidTr="00863FCD">
        <w:tc>
          <w:tcPr>
            <w:tcW w:w="2694" w:type="dxa"/>
            <w:vAlign w:val="center"/>
          </w:tcPr>
          <w:p w14:paraId="30B31CE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685A8D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4F0F1EA5" w14:textId="77777777" w:rsidTr="00863FCD">
        <w:tc>
          <w:tcPr>
            <w:tcW w:w="2694" w:type="dxa"/>
            <w:vAlign w:val="center"/>
          </w:tcPr>
          <w:p w14:paraId="77E73B0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CFE848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12178FF6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CFA990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24CE428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17DB9887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14:paraId="6EE2EA72" w14:textId="77777777" w:rsidTr="008C37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3833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1EB3EF78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9A7E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D40D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CF5D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F80F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FFB0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CB2C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0E5B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9BD0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63D6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5343B8AC" w14:textId="77777777" w:rsidTr="008C37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123A" w14:textId="77777777" w:rsidR="00EE6E64" w:rsidRPr="00EE6E64" w:rsidRDefault="006061A8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E376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D5AC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FCFB" w14:textId="77777777" w:rsidR="00EE6E64" w:rsidRPr="00EE6E64" w:rsidRDefault="006061A8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E654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E062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EE76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FD0E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FA45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1064" w14:textId="77777777" w:rsidR="00EE6E64" w:rsidRPr="00EE6E64" w:rsidRDefault="006061A8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481054D7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3593939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9931A98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1B701F46" w14:textId="77777777" w:rsidR="00EE6E64" w:rsidRPr="00EE6E64" w:rsidRDefault="00882706" w:rsidP="0099247B">
      <w:pPr>
        <w:spacing w:before="240"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376C8331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58F1C29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DC237BA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882706">
        <w:rPr>
          <w:rFonts w:ascii="Corbel" w:eastAsia="Calibri" w:hAnsi="Corbel" w:cs="Times New Roman"/>
          <w:b/>
          <w:sz w:val="24"/>
          <w:szCs w:val="24"/>
        </w:rPr>
        <w:t xml:space="preserve">Forma zaliczenia przedmiotu 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EE0A87F" w14:textId="77777777" w:rsidR="00EE6E64" w:rsidRPr="00355459" w:rsidRDefault="006061A8" w:rsidP="00355459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355459">
        <w:rPr>
          <w:rFonts w:ascii="Corbel" w:hAnsi="Corbel"/>
          <w:sz w:val="24"/>
          <w:szCs w:val="24"/>
        </w:rPr>
        <w:t>zaliczenie z oceną</w:t>
      </w:r>
    </w:p>
    <w:p w14:paraId="7BACE66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30EF3B3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27FA09DB" w14:textId="77777777" w:rsidR="0098067A" w:rsidRPr="00EE6E64" w:rsidRDefault="0098067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4A1DD37E" w14:textId="77777777" w:rsidTr="00863FCD">
        <w:tc>
          <w:tcPr>
            <w:tcW w:w="9670" w:type="dxa"/>
          </w:tcPr>
          <w:p w14:paraId="5FA7F98F" w14:textId="77777777" w:rsidR="00EE6E64" w:rsidRPr="00EE6E64" w:rsidRDefault="00882706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75475BD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4D9C3E59" w14:textId="27A57CA0" w:rsidR="00EE6E64" w:rsidRPr="00EE6E64" w:rsidRDefault="008C3795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7E10A8F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02F9E6A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1DDD44D1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14:paraId="16CF8C9D" w14:textId="77777777" w:rsidTr="00863FCD">
        <w:tc>
          <w:tcPr>
            <w:tcW w:w="851" w:type="dxa"/>
            <w:vAlign w:val="center"/>
          </w:tcPr>
          <w:p w14:paraId="4CA5C683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BD7F76" w14:textId="661AA7D8" w:rsidR="00EE6E64" w:rsidRPr="00EE6E6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apoznanie studentów z podstawowym aparatem pojęciowym i orientacjami teoretycznymi dotyczącymi </w:t>
            </w:r>
            <w:r w:rsidR="00516F6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komunikacji społecznej, wpływu społecznego i 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socjotechniki</w:t>
            </w:r>
          </w:p>
        </w:tc>
      </w:tr>
      <w:tr w:rsidR="00EE6E64" w:rsidRPr="00EE6E64" w14:paraId="2FD9F9FD" w14:textId="77777777" w:rsidTr="00863FCD">
        <w:tc>
          <w:tcPr>
            <w:tcW w:w="851" w:type="dxa"/>
            <w:vAlign w:val="center"/>
          </w:tcPr>
          <w:p w14:paraId="33522619" w14:textId="77777777" w:rsidR="00EE6E64" w:rsidRPr="00EE6E64" w:rsidRDefault="00D87FC4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C565C" w14:textId="22DA3631" w:rsidR="00EE6E64" w:rsidRPr="00EE6E6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U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porządkowanie i pogłębienie wiedzy studentów w zakresie socjologicznych, psychologicznych i kulturowych uwarunkowań procesu komunikacji</w:t>
            </w:r>
          </w:p>
        </w:tc>
      </w:tr>
      <w:tr w:rsidR="00EE6E64" w:rsidRPr="00EE6E64" w14:paraId="7B591B5D" w14:textId="77777777" w:rsidTr="00D87FC4">
        <w:trPr>
          <w:trHeight w:val="742"/>
        </w:trPr>
        <w:tc>
          <w:tcPr>
            <w:tcW w:w="851" w:type="dxa"/>
            <w:vAlign w:val="center"/>
          </w:tcPr>
          <w:p w14:paraId="58582E68" w14:textId="77777777" w:rsidR="00D87FC4" w:rsidRDefault="00D87FC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  <w:p w14:paraId="49F94145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819" w:type="dxa"/>
            <w:vAlign w:val="center"/>
          </w:tcPr>
          <w:p w14:paraId="7A49C6B6" w14:textId="2E47A28A" w:rsidR="00D87FC4" w:rsidRPr="00EE6E6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studentów z regułami i warunkami sprawności działań i strategii społecznych w dziedzinie przekształcania różnych obszarów rzeczywistości społecznej</w:t>
            </w:r>
          </w:p>
        </w:tc>
      </w:tr>
      <w:tr w:rsidR="00D87FC4" w:rsidRPr="00EE6E64" w14:paraId="79ACB154" w14:textId="77777777" w:rsidTr="00D87FC4">
        <w:trPr>
          <w:trHeight w:val="331"/>
        </w:trPr>
        <w:tc>
          <w:tcPr>
            <w:tcW w:w="851" w:type="dxa"/>
            <w:vAlign w:val="center"/>
          </w:tcPr>
          <w:p w14:paraId="247BCAAE" w14:textId="77777777" w:rsidR="00D87FC4" w:rsidRDefault="00D87FC4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3C1B2D7C" w14:textId="2E641CC2" w:rsidR="00D87FC4" w:rsidRPr="00D87FC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studentów z metodami intencjona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lnego wpływania na świadomość i 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zachowania ludzi</w:t>
            </w:r>
          </w:p>
        </w:tc>
      </w:tr>
    </w:tbl>
    <w:p w14:paraId="711BE8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6A2941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36180DF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0E46874" w14:textId="77777777" w:rsidTr="0016798E">
        <w:tc>
          <w:tcPr>
            <w:tcW w:w="1681" w:type="dxa"/>
            <w:vAlign w:val="center"/>
          </w:tcPr>
          <w:p w14:paraId="53DBE3B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5BBC56A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F91367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1A5A525A" w14:textId="77777777" w:rsidTr="0016798E">
        <w:tc>
          <w:tcPr>
            <w:tcW w:w="1681" w:type="dxa"/>
          </w:tcPr>
          <w:p w14:paraId="5587D42D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6E3985E" w14:textId="1344E554" w:rsidR="00EE6E64" w:rsidRPr="00EE6E64" w:rsidRDefault="0016798E" w:rsidP="005C18C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</w:t>
            </w:r>
            <w:r w:rsidR="005C18C8">
              <w:rPr>
                <w:rFonts w:ascii="Corbel" w:eastAsia="Calibri" w:hAnsi="Corbel" w:cs="Times New Roman"/>
                <w:sz w:val="24"/>
                <w:szCs w:val="24"/>
              </w:rPr>
              <w:t>rozumie w zaawansowanym stopniu: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16798E">
              <w:rPr>
                <w:rFonts w:ascii="Corbel" w:eastAsia="Calibri" w:hAnsi="Corbel" w:cs="Times New Roman"/>
                <w:sz w:val="24"/>
                <w:szCs w:val="24"/>
              </w:rPr>
              <w:t>metody i narzędzia</w:t>
            </w:r>
            <w:r w:rsidR="005C18C8">
              <w:rPr>
                <w:rFonts w:ascii="Corbel" w:eastAsia="Calibri" w:hAnsi="Corbel" w:cs="Times New Roman"/>
                <w:sz w:val="24"/>
                <w:szCs w:val="24"/>
              </w:rPr>
              <w:t xml:space="preserve"> socjologiczne</w:t>
            </w:r>
            <w:r w:rsidRPr="0016798E">
              <w:rPr>
                <w:rFonts w:ascii="Corbel" w:eastAsia="Calibri" w:hAnsi="Corbel" w:cs="Times New Roman"/>
                <w:sz w:val="24"/>
                <w:szCs w:val="24"/>
              </w:rPr>
              <w:t>, w tym techniki pozyskiwania danych</w:t>
            </w:r>
            <w:r w:rsidR="009A7267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16798E">
              <w:rPr>
                <w:rFonts w:ascii="Corbel" w:eastAsia="Calibri" w:hAnsi="Corbel" w:cs="Times New Roman"/>
                <w:sz w:val="24"/>
                <w:szCs w:val="24"/>
              </w:rPr>
              <w:t>pozwa</w:t>
            </w:r>
            <w:r w:rsidR="005C18C8">
              <w:rPr>
                <w:rFonts w:ascii="Corbel" w:eastAsia="Calibri" w:hAnsi="Corbel" w:cs="Times New Roman"/>
                <w:sz w:val="24"/>
                <w:szCs w:val="24"/>
              </w:rPr>
              <w:t>lające dokonywać deskrypcji struktur i instytucji społecznych oraz procesów w nich i między nimi zachodzących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459212B" w14:textId="77777777" w:rsidR="00EE6E64" w:rsidRPr="00EE6E64" w:rsidRDefault="0016798E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KW_07</w:t>
            </w:r>
          </w:p>
        </w:tc>
      </w:tr>
      <w:tr w:rsidR="00EE6E64" w:rsidRPr="00EE6E64" w14:paraId="05EB5311" w14:textId="77777777" w:rsidTr="0016798E">
        <w:tc>
          <w:tcPr>
            <w:tcW w:w="1681" w:type="dxa"/>
          </w:tcPr>
          <w:p w14:paraId="1616178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689208F5" w14:textId="6734D80D" w:rsidR="00EE6E64" w:rsidRPr="00EE6E64" w:rsidRDefault="00E43031" w:rsidP="00535D1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 xml:space="preserve">samodzielnie 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>prognozuje</w:t>
            </w:r>
            <w:r w:rsidR="008E1335" w:rsidRPr="008E1335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 xml:space="preserve">i 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>analizuje</w:t>
            </w:r>
            <w:r w:rsidR="00876784" w:rsidRPr="0087678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>procesy oraz</w:t>
            </w:r>
            <w:r w:rsidR="008E1335" w:rsidRPr="008E1335">
              <w:rPr>
                <w:rFonts w:ascii="Corbel" w:eastAsia="Calibri" w:hAnsi="Corbel" w:cs="Times New Roman"/>
                <w:sz w:val="24"/>
                <w:szCs w:val="24"/>
              </w:rPr>
              <w:t xml:space="preserve"> zjawiska społeczne z wykorzystaniem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>metod i narzędzi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 xml:space="preserve"> typowych dla socjologii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Pr="00E43031">
              <w:rPr>
                <w:rFonts w:ascii="Corbel" w:eastAsia="Calibri" w:hAnsi="Corbel" w:cs="Times New Roman"/>
                <w:sz w:val="24"/>
                <w:szCs w:val="24"/>
              </w:rPr>
              <w:t>posiada socjologiczną umiejętność rozumienia i analizowania zjawisk społecznych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>, w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 xml:space="preserve"> tym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 xml:space="preserve"> zasad wpływania na zachowania jednostek i grup społecznych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56E9A90" w14:textId="77777777" w:rsidR="0016798E" w:rsidRDefault="0016798E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KU_04</w:t>
            </w:r>
          </w:p>
          <w:p w14:paraId="3F2C4DF2" w14:textId="77777777" w:rsidR="0016798E" w:rsidRDefault="0016798E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KU_08</w:t>
            </w:r>
          </w:p>
          <w:p w14:paraId="21B70945" w14:textId="77777777" w:rsidR="00EE6E64" w:rsidRPr="00EE6E64" w:rsidRDefault="00EE6E64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43031" w:rsidRPr="00EE6E64" w14:paraId="18D8B686" w14:textId="77777777" w:rsidTr="0016798E">
        <w:tc>
          <w:tcPr>
            <w:tcW w:w="1681" w:type="dxa"/>
          </w:tcPr>
          <w:p w14:paraId="2FDE7317" w14:textId="77777777" w:rsidR="00E43031" w:rsidRPr="00EE6E64" w:rsidRDefault="00E43031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3F210E0" w14:textId="533794A2" w:rsidR="00907DDC" w:rsidRDefault="00E43031" w:rsidP="00535D1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>współdziała i pracuje</w:t>
            </w:r>
            <w:r w:rsidRPr="00E43031">
              <w:rPr>
                <w:rFonts w:ascii="Corbel" w:eastAsia="Calibri" w:hAnsi="Corbel" w:cs="Times New Roman"/>
                <w:sz w:val="24"/>
                <w:szCs w:val="24"/>
              </w:rPr>
              <w:t xml:space="preserve"> w grupie</w:t>
            </w:r>
            <w:r w:rsidR="004F00B7">
              <w:t xml:space="preserve"> (</w:t>
            </w:r>
            <w:r w:rsidR="004F00B7" w:rsidRPr="004F00B7">
              <w:rPr>
                <w:rFonts w:ascii="Corbel" w:eastAsia="Calibri" w:hAnsi="Corbel" w:cs="Times New Roman"/>
                <w:sz w:val="24"/>
                <w:szCs w:val="24"/>
              </w:rPr>
              <w:t>przyjmując w niej różne role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>) w rozwiązywaniu różnorakich dylematów dotyczących metod i działań socjotechnicznych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87E1AD8" w14:textId="00FF40F6" w:rsidR="00E43031" w:rsidRDefault="00355459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KU_13</w:t>
            </w:r>
          </w:p>
        </w:tc>
      </w:tr>
    </w:tbl>
    <w:p w14:paraId="4CDEF57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07AC3D3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0B72BFA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2E1EE3BF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169B8F4" w14:textId="77777777" w:rsidTr="008C3795">
        <w:tc>
          <w:tcPr>
            <w:tcW w:w="9520" w:type="dxa"/>
          </w:tcPr>
          <w:p w14:paraId="7213ECA0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DC2F2BE" w14:textId="77777777" w:rsidTr="008C3795">
        <w:tc>
          <w:tcPr>
            <w:tcW w:w="9520" w:type="dxa"/>
          </w:tcPr>
          <w:p w14:paraId="4FE921CF" w14:textId="12AABDBA" w:rsidR="00EE6E64" w:rsidRPr="00EE6E64" w:rsidRDefault="008C3795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5295544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5CE60E9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1968AAEE" w14:textId="77777777"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3A98D0D5" w14:textId="77777777" w:rsidTr="00DD078D">
        <w:tc>
          <w:tcPr>
            <w:tcW w:w="9520" w:type="dxa"/>
          </w:tcPr>
          <w:p w14:paraId="5F722F98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D0CDE" w:rsidRPr="00EE6E64" w14:paraId="2078D5AB" w14:textId="77777777" w:rsidTr="00DD078D">
        <w:tc>
          <w:tcPr>
            <w:tcW w:w="9520" w:type="dxa"/>
          </w:tcPr>
          <w:p w14:paraId="13904377" w14:textId="77777777" w:rsidR="00ED0CDE" w:rsidRPr="00EE6E64" w:rsidRDefault="00ED0CDE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Technika, psychotechnika, socjotechnika (etymologia, definicje, wzajemne relacje)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ED0CDE" w:rsidRPr="00EE6E64" w14:paraId="0B8C06F8" w14:textId="77777777" w:rsidTr="00DD078D">
        <w:tc>
          <w:tcPr>
            <w:tcW w:w="9520" w:type="dxa"/>
          </w:tcPr>
          <w:p w14:paraId="56A9C5C1" w14:textId="77777777" w:rsidR="00ED0CDE" w:rsidRPr="00D87FC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Teo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retyczne podstawy socjotechniki.</w:t>
            </w:r>
          </w:p>
          <w:p w14:paraId="4A1465A3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Pojęcie i rodzaje wpływu, wpływ jako nacisk, formy oporu społecznego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ED0CDE" w:rsidRPr="00EE6E64" w14:paraId="4E0AF61C" w14:textId="77777777" w:rsidTr="00DD078D">
        <w:tc>
          <w:tcPr>
            <w:tcW w:w="9520" w:type="dxa"/>
          </w:tcPr>
          <w:p w14:paraId="15F40906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Sterowanie społeczeństwem</w:t>
            </w: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 xml:space="preserve"> – istota i formy. Inżynieria społ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eczna w XX wieku. Metody i </w:t>
            </w: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determinanty skutecznego forsowania własnych interesów i woli</w:t>
            </w:r>
          </w:p>
        </w:tc>
      </w:tr>
      <w:tr w:rsidR="00ED0CDE" w:rsidRPr="00EE6E64" w14:paraId="5E2EDE8E" w14:textId="77777777" w:rsidTr="00DD078D">
        <w:tc>
          <w:tcPr>
            <w:tcW w:w="9520" w:type="dxa"/>
          </w:tcPr>
          <w:p w14:paraId="15905C3A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Perswazja, manipulacja, propaganda (etymologia, definicje, wza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jemne relacje, charakterystyka).</w:t>
            </w:r>
          </w:p>
        </w:tc>
      </w:tr>
      <w:tr w:rsidR="00ED0CDE" w:rsidRPr="00EE6E64" w14:paraId="3A71005A" w14:textId="77777777" w:rsidTr="00DD078D">
        <w:tc>
          <w:tcPr>
            <w:tcW w:w="9520" w:type="dxa"/>
          </w:tcPr>
          <w:p w14:paraId="471CE459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Wywoływanie, tryby myślenia, programowanie neurolingwistyczne (NLP), przepełnienie bufora, ramowanie.</w:t>
            </w:r>
          </w:p>
        </w:tc>
      </w:tr>
      <w:tr w:rsidR="00EE6E64" w:rsidRPr="00EE6E64" w14:paraId="29723700" w14:textId="77777777" w:rsidTr="00DD078D">
        <w:tc>
          <w:tcPr>
            <w:tcW w:w="9520" w:type="dxa"/>
          </w:tcPr>
          <w:p w14:paraId="1C274441" w14:textId="77777777" w:rsidR="00EE6E64" w:rsidRPr="00EE6E64" w:rsidRDefault="00D87FC4" w:rsidP="00D87FC4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Przymus, przemoc, terror jako formy wpływu społecznego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</w:tbl>
    <w:p w14:paraId="1DB4B61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8BB82CD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0C95CD8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9F9E8AA" w14:textId="43B8BE14" w:rsidR="00BA0456" w:rsidRDefault="00355459" w:rsidP="00BA0456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</w:t>
      </w:r>
      <w:r w:rsidR="00BA0456">
        <w:rPr>
          <w:rFonts w:ascii="Corbel" w:eastAsia="Calibri" w:hAnsi="Corbel" w:cs="Times New Roman"/>
          <w:sz w:val="24"/>
          <w:szCs w:val="24"/>
        </w:rPr>
        <w:t>naliza tekstów z dyskusją, analiza treści multimedialnych, studium przypadków</w:t>
      </w:r>
    </w:p>
    <w:p w14:paraId="335FA5F0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76DBC67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7E1C1EA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3AD909A5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353DE6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3387D8A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55"/>
        <w:gridCol w:w="1844"/>
      </w:tblGrid>
      <w:tr w:rsidR="00EE6E64" w:rsidRPr="00EE6E64" w14:paraId="5CA066FD" w14:textId="77777777" w:rsidTr="00E43031">
        <w:tc>
          <w:tcPr>
            <w:tcW w:w="1021" w:type="dxa"/>
            <w:vAlign w:val="center"/>
          </w:tcPr>
          <w:p w14:paraId="7D8E6FB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6663" w:type="dxa"/>
            <w:vAlign w:val="center"/>
          </w:tcPr>
          <w:p w14:paraId="5C6036B6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721FDABA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4B17000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C68696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882706" w:rsidRPr="00EE6E64" w14:paraId="61F945C9" w14:textId="77777777" w:rsidTr="00E43031">
        <w:tc>
          <w:tcPr>
            <w:tcW w:w="1021" w:type="dxa"/>
          </w:tcPr>
          <w:p w14:paraId="109BD832" w14:textId="77777777" w:rsidR="00882706" w:rsidRPr="00EE6E64" w:rsidRDefault="00882706" w:rsidP="0088270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6663" w:type="dxa"/>
          </w:tcPr>
          <w:p w14:paraId="45C1B94D" w14:textId="77777777" w:rsidR="00882706" w:rsidRPr="00355459" w:rsidRDefault="007E4A65" w:rsidP="00355459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82706" w:rsidRPr="00355459">
              <w:rPr>
                <w:rFonts w:ascii="Corbel" w:hAnsi="Corbel"/>
                <w:sz w:val="24"/>
                <w:szCs w:val="24"/>
              </w:rPr>
              <w:t>kolokwium lub zaliczenie ustne</w:t>
            </w:r>
            <w:r w:rsidR="00E43031" w:rsidRPr="00355459">
              <w:rPr>
                <w:rFonts w:ascii="Corbel" w:hAnsi="Corbel"/>
                <w:sz w:val="24"/>
                <w:szCs w:val="24"/>
              </w:rPr>
              <w:t xml:space="preserve"> lub praca zaliczeniowa</w:t>
            </w:r>
          </w:p>
        </w:tc>
        <w:tc>
          <w:tcPr>
            <w:tcW w:w="1836" w:type="dxa"/>
          </w:tcPr>
          <w:p w14:paraId="33EE8F39" w14:textId="77777777" w:rsidR="00882706" w:rsidRPr="00355459" w:rsidRDefault="00D87FC4" w:rsidP="003554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82706" w:rsidRPr="00EE6E64" w14:paraId="23B6B98B" w14:textId="77777777" w:rsidTr="00E43031">
        <w:tc>
          <w:tcPr>
            <w:tcW w:w="1021" w:type="dxa"/>
          </w:tcPr>
          <w:p w14:paraId="32F7262F" w14:textId="77777777" w:rsidR="00882706" w:rsidRPr="00EE6E64" w:rsidRDefault="00882706" w:rsidP="0088270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6663" w:type="dxa"/>
          </w:tcPr>
          <w:p w14:paraId="4E809DB5" w14:textId="77777777" w:rsidR="00882706" w:rsidRPr="00355459" w:rsidRDefault="007E4A65" w:rsidP="00355459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82706" w:rsidRPr="00355459">
              <w:rPr>
                <w:rFonts w:ascii="Corbel" w:hAnsi="Corbel"/>
                <w:sz w:val="24"/>
                <w:szCs w:val="24"/>
              </w:rPr>
              <w:t>kolokwium lub zaliczenie ustne</w:t>
            </w:r>
            <w:r w:rsidR="00E43031" w:rsidRPr="00355459">
              <w:rPr>
                <w:rFonts w:ascii="Corbel" w:hAnsi="Corbel"/>
                <w:sz w:val="24"/>
                <w:szCs w:val="24"/>
              </w:rPr>
              <w:t xml:space="preserve"> lub praca zaliczeniowa</w:t>
            </w:r>
          </w:p>
        </w:tc>
        <w:tc>
          <w:tcPr>
            <w:tcW w:w="1836" w:type="dxa"/>
          </w:tcPr>
          <w:p w14:paraId="372F1148" w14:textId="77777777" w:rsidR="00882706" w:rsidRPr="00355459" w:rsidRDefault="00D87FC4" w:rsidP="003554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43031" w:rsidRPr="00EE6E64" w14:paraId="43643576" w14:textId="77777777" w:rsidTr="00E43031">
        <w:tc>
          <w:tcPr>
            <w:tcW w:w="1021" w:type="dxa"/>
          </w:tcPr>
          <w:p w14:paraId="33F8E0CA" w14:textId="77777777" w:rsidR="00E43031" w:rsidRPr="00EE6E64" w:rsidRDefault="00E43031" w:rsidP="0088270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6663" w:type="dxa"/>
          </w:tcPr>
          <w:p w14:paraId="6DD4704F" w14:textId="77777777" w:rsidR="00E43031" w:rsidRPr="00355459" w:rsidRDefault="00E43031" w:rsidP="003554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obserwacja w trakcie zajęć, kolokwium lub zaliczenie ustne lub praca zaliczeniowa</w:t>
            </w:r>
          </w:p>
        </w:tc>
        <w:tc>
          <w:tcPr>
            <w:tcW w:w="1836" w:type="dxa"/>
          </w:tcPr>
          <w:p w14:paraId="09E5791E" w14:textId="77777777" w:rsidR="00E43031" w:rsidRPr="00355459" w:rsidRDefault="00E43031" w:rsidP="003554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7663C73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CDF1AB1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460FE6AC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2BE2D66" w14:textId="77777777" w:rsidTr="00863FCD">
        <w:tc>
          <w:tcPr>
            <w:tcW w:w="9670" w:type="dxa"/>
          </w:tcPr>
          <w:p w14:paraId="6B111D63" w14:textId="77777777" w:rsidR="00882706" w:rsidRPr="00882706" w:rsidRDefault="00882706" w:rsidP="00882706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882706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0AA1550E" w14:textId="77777777" w:rsidR="00EE6E64" w:rsidRDefault="00882706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882706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  <w:r w:rsidR="00E43031">
              <w:rPr>
                <w:rFonts w:ascii="Corbel" w:eastAsia="Calibri" w:hAnsi="Corbel" w:cs="Times New Roman"/>
                <w:sz w:val="24"/>
                <w:szCs w:val="24"/>
              </w:rPr>
              <w:t xml:space="preserve"> lub</w:t>
            </w:r>
          </w:p>
          <w:p w14:paraId="6A48B7C0" w14:textId="77777777" w:rsidR="00E43031" w:rsidRPr="00EE6E64" w:rsidRDefault="00E43031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14:paraId="54E0641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F6BBAFE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2F1727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2C4DE603" w14:textId="77777777" w:rsidTr="00863FCD">
        <w:tc>
          <w:tcPr>
            <w:tcW w:w="4962" w:type="dxa"/>
            <w:vAlign w:val="center"/>
          </w:tcPr>
          <w:p w14:paraId="23C066E4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7380CC0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5BDBE327" w14:textId="77777777" w:rsidTr="00863FCD">
        <w:tc>
          <w:tcPr>
            <w:tcW w:w="4962" w:type="dxa"/>
          </w:tcPr>
          <w:p w14:paraId="437DC6C6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B3F70EC" w14:textId="77777777" w:rsidR="00EE6E64" w:rsidRPr="00EE6E64" w:rsidRDefault="00F24B11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D87FC4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EE6E64" w:rsidRPr="00EE6E64" w14:paraId="15D6DFF1" w14:textId="77777777" w:rsidTr="00863FCD">
        <w:tc>
          <w:tcPr>
            <w:tcW w:w="4962" w:type="dxa"/>
          </w:tcPr>
          <w:p w14:paraId="1DA62BB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AE77EBF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F61D81" w14:textId="77777777" w:rsidR="00EE6E64" w:rsidRPr="00EE6E64" w:rsidRDefault="00D87FC4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EE6E64" w:rsidRPr="00EE6E64" w14:paraId="4753AF27" w14:textId="77777777" w:rsidTr="00863FCD">
        <w:tc>
          <w:tcPr>
            <w:tcW w:w="4962" w:type="dxa"/>
          </w:tcPr>
          <w:p w14:paraId="6F59E09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88270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60ACC7C" w14:textId="77777777" w:rsidR="00EE6E64" w:rsidRPr="00EE6E64" w:rsidRDefault="00F24B11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  <w:r w:rsidR="00D87FC4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EE6E64" w:rsidRPr="00EE6E64" w14:paraId="58B0EC3F" w14:textId="77777777" w:rsidTr="00863FCD">
        <w:tc>
          <w:tcPr>
            <w:tcW w:w="4962" w:type="dxa"/>
          </w:tcPr>
          <w:p w14:paraId="7073398A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736330" w14:textId="77777777" w:rsidR="00EE6E64" w:rsidRPr="00EE6E64" w:rsidRDefault="00D87FC4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EE6E64" w:rsidRPr="00EE6E64" w14:paraId="464AA360" w14:textId="77777777" w:rsidTr="00863FCD">
        <w:tc>
          <w:tcPr>
            <w:tcW w:w="4962" w:type="dxa"/>
          </w:tcPr>
          <w:p w14:paraId="1664157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9925C5" w14:textId="77777777" w:rsidR="00EE6E64" w:rsidRPr="00EE6E64" w:rsidRDefault="00D87FC4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386A652E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64B85E3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00443C6" w14:textId="4123CDE4" w:rsidR="00EE6E64" w:rsidRPr="00EE6E64" w:rsidRDefault="008C3795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14:paraId="0EA8AED7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58966727" w14:textId="77777777" w:rsidTr="008C3795">
        <w:trPr>
          <w:trHeight w:val="397"/>
        </w:trPr>
        <w:tc>
          <w:tcPr>
            <w:tcW w:w="3544" w:type="dxa"/>
          </w:tcPr>
          <w:p w14:paraId="78483283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C6C594" w14:textId="7660B2E9" w:rsidR="00EE6E64" w:rsidRPr="00EE6E64" w:rsidRDefault="008C3795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435988CD" w14:textId="77777777" w:rsidTr="008C3795">
        <w:trPr>
          <w:trHeight w:val="397"/>
        </w:trPr>
        <w:tc>
          <w:tcPr>
            <w:tcW w:w="3544" w:type="dxa"/>
          </w:tcPr>
          <w:p w14:paraId="1D001957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D8CDBD" w14:textId="639D6A0D" w:rsidR="00EE6E64" w:rsidRPr="00EE6E64" w:rsidRDefault="008C379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5CE202B4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58E923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298D797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EE6E64" w:rsidRPr="00EE6E64" w14:paraId="01AA8393" w14:textId="77777777" w:rsidTr="00355459">
        <w:trPr>
          <w:trHeight w:val="397"/>
        </w:trPr>
        <w:tc>
          <w:tcPr>
            <w:tcW w:w="8505" w:type="dxa"/>
          </w:tcPr>
          <w:p w14:paraId="3378B5E0" w14:textId="77777777" w:rsidR="00EE6E64" w:rsidRDefault="00EE6E6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9247B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14:paraId="0AAFCE23" w14:textId="77777777" w:rsidR="00AF58E8" w:rsidRPr="0099247B" w:rsidRDefault="00AF58E8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38E61357" w14:textId="77777777" w:rsidR="00F24B11" w:rsidRDefault="00F24B11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Ch.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Hadnagy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87678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Socjotechnika. Sztuka zdobywania władzy nad umysłami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Helion, Gliwice 2012.</w:t>
            </w:r>
          </w:p>
          <w:p w14:paraId="6D80B696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Karwat,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Podstawy socjotechniki dla politologów, polityków i nie tylko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2014.</w:t>
            </w:r>
          </w:p>
          <w:p w14:paraId="7DE98B5B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Pawełczyk,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Socjotechniczne aspekty gry politycznej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Poznań 2000.</w:t>
            </w:r>
          </w:p>
          <w:p w14:paraId="03940D6F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Witkowski, </w:t>
            </w:r>
            <w:proofErr w:type="spellStart"/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Psychomanipulacje</w:t>
            </w:r>
            <w:proofErr w:type="spellEnd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2001.</w:t>
            </w:r>
          </w:p>
          <w:p w14:paraId="61D41A0A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Doliński,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Techniki wpływu społecznego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2008.</w:t>
            </w:r>
          </w:p>
          <w:p w14:paraId="20F7CCBF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</w:t>
            </w:r>
            <w:proofErr w:type="spellStart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Cialdini</w:t>
            </w:r>
            <w:proofErr w:type="spellEnd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Wywieranie wpływu na ludzi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wyd. dowolne.</w:t>
            </w:r>
          </w:p>
          <w:p w14:paraId="5D76906E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Hogan,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Psychologia perswazji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Warszawa 2001.</w:t>
            </w:r>
          </w:p>
          <w:p w14:paraId="288FAC05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</w:t>
            </w:r>
            <w:proofErr w:type="spellStart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Cwalina</w:t>
            </w:r>
            <w:proofErr w:type="spellEnd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A. Falkowski,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Marketing polityczny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2006.</w:t>
            </w:r>
          </w:p>
          <w:p w14:paraId="2AC71069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N. Klein,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Doktryna szoku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wyd. dowolne.</w:t>
            </w:r>
          </w:p>
          <w:p w14:paraId="31CD68C2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Iłowiecki,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Krzywe zwierciadło. O manipulacji w mediach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Lublin 2003.</w:t>
            </w:r>
          </w:p>
          <w:p w14:paraId="3038A16F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Tokarz,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Argumentacja. Perswazja. Manipulacja. Wykłady z teorii komunikacji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2006.</w:t>
            </w:r>
          </w:p>
          <w:p w14:paraId="0795F9B1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W. G. Ste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phan, C. W.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Sthepan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Wywieranie wpływu przez grupy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2003.</w:t>
            </w:r>
          </w:p>
          <w:p w14:paraId="1F98B107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B. Dobek-Ostrowska, J. </w:t>
            </w:r>
            <w:proofErr w:type="spellStart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Fras</w:t>
            </w:r>
            <w:proofErr w:type="spellEnd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B. Ociepka,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Teoria i praktyka propagandy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Wrocław 1997.</w:t>
            </w:r>
          </w:p>
          <w:p w14:paraId="3FCC1616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Antas</w:t>
            </w:r>
            <w:proofErr w:type="spellEnd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O kłamstwie i kłamaniu. Studium semantyczno-pragmatyczne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2000.</w:t>
            </w:r>
          </w:p>
          <w:p w14:paraId="13781AD8" w14:textId="77777777" w:rsidR="00D87FC4" w:rsidRPr="00EE6E6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Dyoniziak,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Sondaże a manipulowanie społeczeństwem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1997.</w:t>
            </w:r>
          </w:p>
        </w:tc>
      </w:tr>
      <w:tr w:rsidR="00EE6E64" w:rsidRPr="00EE6E64" w14:paraId="0842B4B9" w14:textId="77777777" w:rsidTr="00355459">
        <w:trPr>
          <w:trHeight w:val="397"/>
        </w:trPr>
        <w:tc>
          <w:tcPr>
            <w:tcW w:w="8505" w:type="dxa"/>
          </w:tcPr>
          <w:p w14:paraId="05864D3D" w14:textId="77777777" w:rsidR="00EE6E64" w:rsidRDefault="00EE6E6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9247B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1583D8D4" w14:textId="77777777" w:rsidR="00AF58E8" w:rsidRPr="0099247B" w:rsidRDefault="00AF58E8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0C4DBE6F" w14:textId="77777777" w:rsidR="00D87FC4" w:rsidRPr="000C6741" w:rsidRDefault="004206B1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M. Kochan,</w:t>
            </w:r>
            <w:r w:rsidR="00D87FC4"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="00D87FC4"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Pojedynek na słowa</w:t>
            </w:r>
            <w:r w:rsidR="00D87FC4"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2005.</w:t>
            </w:r>
          </w:p>
          <w:p w14:paraId="1D8F654F" w14:textId="77777777" w:rsid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Heath,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Reklama, co tak naprawdę wpływa na jej skuteczność?</w:t>
            </w:r>
            <w:r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2008.</w:t>
            </w:r>
          </w:p>
          <w:p w14:paraId="212E4CBD" w14:textId="77777777" w:rsidR="004206B1" w:rsidRPr="00EE6E64" w:rsidRDefault="004206B1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</w:t>
            </w:r>
            <w:proofErr w:type="spellStart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Trejderowski</w:t>
            </w:r>
            <w:proofErr w:type="spellEnd"/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Socjotechnika. Podstawy manipulacji w praktyce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2009.</w:t>
            </w:r>
          </w:p>
        </w:tc>
      </w:tr>
    </w:tbl>
    <w:p w14:paraId="021BCA51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F2D463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06EC7093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37A77CDD" w14:textId="77777777" w:rsidR="009B16CF" w:rsidRDefault="009B16CF"/>
    <w:sectPr w:rsidR="009B16CF" w:rsidSect="008C3795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111DE" w14:textId="77777777" w:rsidR="00C81A4F" w:rsidRDefault="00C81A4F" w:rsidP="00EE6E64">
      <w:pPr>
        <w:spacing w:after="0" w:line="240" w:lineRule="auto"/>
      </w:pPr>
      <w:r>
        <w:separator/>
      </w:r>
    </w:p>
  </w:endnote>
  <w:endnote w:type="continuationSeparator" w:id="0">
    <w:p w14:paraId="6FEC7C5C" w14:textId="77777777" w:rsidR="00C81A4F" w:rsidRDefault="00C81A4F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B8D14" w14:textId="77777777" w:rsidR="00C81A4F" w:rsidRDefault="00C81A4F" w:rsidP="00EE6E64">
      <w:pPr>
        <w:spacing w:after="0" w:line="240" w:lineRule="auto"/>
      </w:pPr>
      <w:r>
        <w:separator/>
      </w:r>
    </w:p>
  </w:footnote>
  <w:footnote w:type="continuationSeparator" w:id="0">
    <w:p w14:paraId="5B469211" w14:textId="77777777" w:rsidR="00C81A4F" w:rsidRDefault="00C81A4F" w:rsidP="00EE6E64">
      <w:pPr>
        <w:spacing w:after="0" w:line="240" w:lineRule="auto"/>
      </w:pPr>
      <w:r>
        <w:continuationSeparator/>
      </w:r>
    </w:p>
  </w:footnote>
  <w:footnote w:id="1">
    <w:p w14:paraId="35EA8215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35EC"/>
    <w:rsid w:val="000171C5"/>
    <w:rsid w:val="000F2F2C"/>
    <w:rsid w:val="00152A39"/>
    <w:rsid w:val="0016798E"/>
    <w:rsid w:val="0025411C"/>
    <w:rsid w:val="002A43D0"/>
    <w:rsid w:val="002E3C01"/>
    <w:rsid w:val="00331FCF"/>
    <w:rsid w:val="00355459"/>
    <w:rsid w:val="0037785A"/>
    <w:rsid w:val="004206B1"/>
    <w:rsid w:val="004B6B79"/>
    <w:rsid w:val="004F00B7"/>
    <w:rsid w:val="00516F6D"/>
    <w:rsid w:val="00535D1F"/>
    <w:rsid w:val="0055066A"/>
    <w:rsid w:val="005C18C8"/>
    <w:rsid w:val="006061A8"/>
    <w:rsid w:val="006162C7"/>
    <w:rsid w:val="007B3594"/>
    <w:rsid w:val="007E4A65"/>
    <w:rsid w:val="0083140D"/>
    <w:rsid w:val="00852408"/>
    <w:rsid w:val="008526D8"/>
    <w:rsid w:val="00876784"/>
    <w:rsid w:val="00882706"/>
    <w:rsid w:val="008C3795"/>
    <w:rsid w:val="008E1335"/>
    <w:rsid w:val="00905366"/>
    <w:rsid w:val="00907DDC"/>
    <w:rsid w:val="0098067A"/>
    <w:rsid w:val="0099247B"/>
    <w:rsid w:val="009A7267"/>
    <w:rsid w:val="009B16CF"/>
    <w:rsid w:val="009C1060"/>
    <w:rsid w:val="009C78F9"/>
    <w:rsid w:val="00AC58CA"/>
    <w:rsid w:val="00AF58E8"/>
    <w:rsid w:val="00B74DCE"/>
    <w:rsid w:val="00BA0456"/>
    <w:rsid w:val="00C81A4F"/>
    <w:rsid w:val="00D2147A"/>
    <w:rsid w:val="00D62066"/>
    <w:rsid w:val="00D87FC4"/>
    <w:rsid w:val="00DC782C"/>
    <w:rsid w:val="00DD078D"/>
    <w:rsid w:val="00DE5894"/>
    <w:rsid w:val="00E43031"/>
    <w:rsid w:val="00E662A6"/>
    <w:rsid w:val="00E73232"/>
    <w:rsid w:val="00E8200C"/>
    <w:rsid w:val="00EA21BD"/>
    <w:rsid w:val="00ED0CDE"/>
    <w:rsid w:val="00EE6E64"/>
    <w:rsid w:val="00F24B11"/>
    <w:rsid w:val="00F3697C"/>
    <w:rsid w:val="00FA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0B1A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945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14</cp:revision>
  <dcterms:created xsi:type="dcterms:W3CDTF">2020-11-06T11:56:00Z</dcterms:created>
  <dcterms:modified xsi:type="dcterms:W3CDTF">2021-07-05T10:53:00Z</dcterms:modified>
</cp:coreProperties>
</file>